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B820F" w14:textId="77777777" w:rsidR="00EC0CDE" w:rsidRPr="00F53CA6" w:rsidRDefault="00EC0CDE" w:rsidP="00EC0CDE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2" w:space="0" w:color="000000"/>
        </w:pBdr>
        <w:spacing w:after="854" w:line="216" w:lineRule="auto"/>
        <w:ind w:left="2007" w:hanging="1877"/>
        <w:rPr>
          <w:rFonts w:ascii="Arial" w:eastAsia="Calibri" w:hAnsi="Arial" w:cs="Arial"/>
          <w:color w:val="000000"/>
          <w:sz w:val="44"/>
          <w:szCs w:val="44"/>
          <w:lang w:eastAsia="nb-NO"/>
        </w:rPr>
      </w:pPr>
      <w:r w:rsidRPr="00F53CA6">
        <w:rPr>
          <w:rFonts w:ascii="Arial" w:eastAsia="Calibri" w:hAnsi="Arial" w:cs="Arial"/>
          <w:color w:val="000000"/>
          <w:sz w:val="44"/>
          <w:szCs w:val="44"/>
          <w:lang w:eastAsia="nb-NO"/>
        </w:rPr>
        <w:t>Lag, Foreninger, Skoler, Barnehagene og Andre som benytter Ueneshallen.</w:t>
      </w:r>
    </w:p>
    <w:p w14:paraId="79595EC0" w14:textId="77777777" w:rsidR="00EC0CDE" w:rsidRPr="00F53CA6" w:rsidRDefault="00EC0CDE" w:rsidP="00EC0CDE">
      <w:pPr>
        <w:spacing w:after="633" w:line="233" w:lineRule="auto"/>
        <w:jc w:val="center"/>
        <w:rPr>
          <w:rFonts w:ascii="Arial" w:eastAsia="Calibri" w:hAnsi="Arial" w:cs="Arial"/>
          <w:color w:val="000000"/>
          <w:sz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40"/>
          <w:u w:val="single" w:color="000000"/>
          <w:lang w:eastAsia="nb-NO"/>
        </w:rPr>
        <w:t>SIKKERHETS- OG ANSVARSERKLÆRING VEDRØRENDE SVØMMEHALLEN</w:t>
      </w:r>
    </w:p>
    <w:p w14:paraId="7494DBC4" w14:textId="77777777" w:rsidR="00EC0CDE" w:rsidRPr="00EA0F8E" w:rsidRDefault="00EC0CDE" w:rsidP="00EC0CDE">
      <w:pPr>
        <w:spacing w:after="0"/>
        <w:ind w:left="101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EA0F8E">
        <w:rPr>
          <w:rFonts w:ascii="Arial" w:eastAsia="Calibri" w:hAnsi="Arial" w:cs="Arial"/>
          <w:color w:val="000000"/>
          <w:sz w:val="24"/>
          <w:szCs w:val="24"/>
          <w:lang w:eastAsia="nb-NO"/>
        </w:rPr>
        <w:t>LEIETAKER HAR EGET ANSVAR/ TILSYN INNE I SVØMMEHALLEN.</w:t>
      </w:r>
    </w:p>
    <w:p w14:paraId="6A7E650D" w14:textId="77777777" w:rsidR="00F53CA6" w:rsidRPr="00EA0F8E" w:rsidRDefault="00EC0CDE" w:rsidP="00F53CA6">
      <w:pPr>
        <w:spacing w:after="459"/>
        <w:ind w:left="92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EA0F8E">
        <w:rPr>
          <w:rFonts w:ascii="Arial" w:eastAsia="Calibri" w:hAnsi="Arial" w:cs="Arial"/>
          <w:color w:val="000000"/>
          <w:sz w:val="24"/>
          <w:szCs w:val="24"/>
          <w:lang w:eastAsia="nb-NO"/>
        </w:rPr>
        <w:t>ANSVARLIGE MÅ KUNNE LIVREDNING OG LIVREDDENDE FØRSTEHJELP!</w:t>
      </w:r>
    </w:p>
    <w:p w14:paraId="7C17767A" w14:textId="24277B5B" w:rsidR="003B633C" w:rsidRDefault="00EC0CDE" w:rsidP="00F53CA6">
      <w:pPr>
        <w:spacing w:after="459"/>
        <w:ind w:left="92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EA0F8E">
        <w:rPr>
          <w:rFonts w:ascii="Arial" w:eastAsia="Calibri" w:hAnsi="Arial" w:cs="Arial"/>
          <w:color w:val="000000"/>
          <w:sz w:val="24"/>
          <w:szCs w:val="24"/>
          <w:lang w:eastAsia="nb-NO"/>
        </w:rPr>
        <w:t>Helsemyndighetene krever tilsetting av klor i badevannet, mengden kan reduseres ved god personlig hygiene av hver enkelt badegjest. DERFOR ER DET VIKTIG AT HVER ENKELT DUSJER OG VASKER SEG MED SÅPE FØR MAN GÅR I BASSENGET.</w:t>
      </w:r>
    </w:p>
    <w:p w14:paraId="19B41067" w14:textId="3A58BC2B" w:rsidR="00EA0F8E" w:rsidRPr="00EA0F8E" w:rsidRDefault="00EA0F8E" w:rsidP="00F53CA6">
      <w:pPr>
        <w:spacing w:after="459"/>
        <w:ind w:left="92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>
        <w:rPr>
          <w:rFonts w:ascii="Arial" w:eastAsia="Calibri" w:hAnsi="Arial" w:cs="Arial"/>
          <w:color w:val="000000"/>
          <w:sz w:val="24"/>
          <w:szCs w:val="24"/>
          <w:lang w:eastAsia="nb-NO"/>
        </w:rPr>
        <w:t>Tilgang på svømmehal</w:t>
      </w:r>
      <w:r w:rsidR="000A753C">
        <w:rPr>
          <w:rFonts w:ascii="Arial" w:eastAsia="Calibri" w:hAnsi="Arial" w:cs="Arial"/>
          <w:color w:val="000000"/>
          <w:sz w:val="24"/>
          <w:szCs w:val="24"/>
          <w:lang w:eastAsia="nb-NO"/>
        </w:rPr>
        <w:t>l, kontakt idrett og nærmiljø, t</w:t>
      </w:r>
      <w:r>
        <w:rPr>
          <w:rFonts w:ascii="Arial" w:eastAsia="Calibri" w:hAnsi="Arial" w:cs="Arial"/>
          <w:color w:val="000000"/>
          <w:sz w:val="24"/>
          <w:szCs w:val="24"/>
          <w:lang w:eastAsia="nb-NO"/>
        </w:rPr>
        <w:t>lf. 97006215.</w:t>
      </w:r>
    </w:p>
    <w:p w14:paraId="056E1555" w14:textId="77777777" w:rsidR="00EC0CDE" w:rsidRPr="00F53CA6" w:rsidRDefault="00EC0CDE" w:rsidP="00EC0CDE">
      <w:pPr>
        <w:spacing w:after="3"/>
        <w:ind w:left="86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Jeg/ vi påtar ansvaret for aktivitetene i den tiden vi er tildelt svømmehallen.</w:t>
      </w:r>
    </w:p>
    <w:p w14:paraId="14A72DD9" w14:textId="77777777" w:rsidR="00BE45E7" w:rsidRDefault="00BE45E7" w:rsidP="00EC0CDE">
      <w:pPr>
        <w:spacing w:after="0"/>
        <w:ind w:left="81" w:right="3514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</w:p>
    <w:p w14:paraId="6B351F4A" w14:textId="008F4DC5" w:rsidR="00EC0CDE" w:rsidRPr="00F53CA6" w:rsidRDefault="00EC0CDE" w:rsidP="00EC0CDE">
      <w:pPr>
        <w:spacing w:after="0"/>
        <w:ind w:left="81" w:right="3514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Navn:</w:t>
      </w:r>
    </w:p>
    <w:p w14:paraId="6FFE49AC" w14:textId="77777777" w:rsidR="00EC0CDE" w:rsidRPr="00F53CA6" w:rsidRDefault="00EC0CDE" w:rsidP="00EC0CDE">
      <w:pPr>
        <w:spacing w:after="278"/>
        <w:ind w:left="73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mc:AlternateContent>
          <mc:Choice Requires="wpg">
            <w:drawing>
              <wp:inline distT="0" distB="0" distL="0" distR="0" wp14:anchorId="65250618" wp14:editId="5867B443">
                <wp:extent cx="3127248" cy="15245"/>
                <wp:effectExtent l="0" t="0" r="0" b="0"/>
                <wp:docPr id="8683" name="Group 8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248" cy="15245"/>
                          <a:chOff x="0" y="0"/>
                          <a:chExt cx="3127248" cy="15245"/>
                        </a:xfrm>
                      </wpg:grpSpPr>
                      <wps:wsp>
                        <wps:cNvPr id="8682" name="Shape 8682"/>
                        <wps:cNvSpPr/>
                        <wps:spPr>
                          <a:xfrm>
                            <a:off x="0" y="0"/>
                            <a:ext cx="312724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15245">
                                <a:moveTo>
                                  <a:pt x="0" y="7622"/>
                                </a:moveTo>
                                <a:lnTo>
                                  <a:pt x="3127248" y="7622"/>
                                </a:lnTo>
                              </a:path>
                            </a:pathLst>
                          </a:custGeom>
                          <a:noFill/>
                          <a:ln w="152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A2D27" id="Group 8683" o:spid="_x0000_s1026" style="width:246.25pt;height:1.2pt;mso-position-horizontal-relative:char;mso-position-vertical-relative:line" coordsize="3127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">
                <v:shape id="Shape 8682" o:spid="_x0000_s1027" style="position:absolute;width:31272;height:152;visibility:visible;mso-wrap-style:square;v-text-anchor:top" coordsize="3127248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" path="m,7622r3127248,e" filled="f" strokeweight=".42347mm">
                  <v:stroke miterlimit="1" joinstyle="miter"/>
                  <v:path arrowok="t" textboxrect="0,0,3127248,15245"/>
                </v:shape>
                <w10:anchorlock/>
              </v:group>
            </w:pict>
          </mc:Fallback>
        </mc:AlternateContent>
      </w:r>
    </w:p>
    <w:p w14:paraId="095D4BFD" w14:textId="77777777" w:rsidR="00EC0CDE" w:rsidRPr="00F53CA6" w:rsidRDefault="00EC0CDE" w:rsidP="00EC0CDE">
      <w:pPr>
        <w:spacing w:after="0"/>
        <w:ind w:left="81" w:right="3514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Adresse:</w:t>
      </w: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1D7B5D9C" wp14:editId="20C2F966">
            <wp:extent cx="3048" cy="3049"/>
            <wp:effectExtent l="0" t="0" r="0" b="0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F02A" w14:textId="77777777" w:rsidR="00EC0CDE" w:rsidRPr="00F53CA6" w:rsidRDefault="00EC0CDE" w:rsidP="00EC0CDE">
      <w:pPr>
        <w:spacing w:after="283"/>
        <w:ind w:left="1075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mc:AlternateContent>
          <mc:Choice Requires="wpg">
            <w:drawing>
              <wp:inline distT="0" distB="0" distL="0" distR="0" wp14:anchorId="72E67BB8" wp14:editId="0F252E7E">
                <wp:extent cx="2889504" cy="15244"/>
                <wp:effectExtent l="0" t="0" r="0" b="0"/>
                <wp:docPr id="8685" name="Group 8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504" cy="15244"/>
                          <a:chOff x="0" y="0"/>
                          <a:chExt cx="2889504" cy="15244"/>
                        </a:xfrm>
                      </wpg:grpSpPr>
                      <wps:wsp>
                        <wps:cNvPr id="8684" name="Shape 8684"/>
                        <wps:cNvSpPr/>
                        <wps:spPr>
                          <a:xfrm>
                            <a:off x="0" y="0"/>
                            <a:ext cx="288950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504" h="15244">
                                <a:moveTo>
                                  <a:pt x="0" y="7622"/>
                                </a:moveTo>
                                <a:lnTo>
                                  <a:pt x="2889504" y="7622"/>
                                </a:lnTo>
                              </a:path>
                            </a:pathLst>
                          </a:custGeom>
                          <a:noFill/>
                          <a:ln w="152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D156C" id="Group 8685" o:spid="_x0000_s1026" style="width:227.5pt;height:1.2pt;mso-position-horizontal-relative:char;mso-position-vertical-relative:line" coordsize="2889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">
                <v:shape id="Shape 8684" o:spid="_x0000_s1027" style="position:absolute;width:28895;height:152;visibility:visible;mso-wrap-style:square;v-text-anchor:top" coordsize="2889504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" path="m,7622r2889504,e" filled="f" strokeweight=".42344mm">
                  <v:stroke miterlimit="1" joinstyle="miter"/>
                  <v:path arrowok="t" textboxrect="0,0,2889504,15244"/>
                </v:shape>
                <w10:anchorlock/>
              </v:group>
            </w:pict>
          </mc:Fallback>
        </mc:AlternateContent>
      </w:r>
    </w:p>
    <w:p w14:paraId="703163BE" w14:textId="77777777" w:rsidR="00EA0F8E" w:rsidRDefault="00EA0F8E" w:rsidP="00EC0CDE">
      <w:pPr>
        <w:spacing w:after="193"/>
        <w:ind w:left="86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</w:p>
    <w:p w14:paraId="3262717F" w14:textId="73ED4307" w:rsidR="00EC0CDE" w:rsidRPr="00F53CA6" w:rsidRDefault="00EC0CDE" w:rsidP="00EC0CDE">
      <w:pPr>
        <w:spacing w:after="193"/>
        <w:ind w:left="86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Institusjon/ organisasjon: </w:t>
      </w: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mc:AlternateContent>
          <mc:Choice Requires="wpg">
            <w:drawing>
              <wp:inline distT="0" distB="0" distL="0" distR="0" wp14:anchorId="207559F0" wp14:editId="51080E93">
                <wp:extent cx="2258568" cy="15245"/>
                <wp:effectExtent l="0" t="0" r="0" b="0"/>
                <wp:docPr id="8687" name="Group 8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15245"/>
                          <a:chOff x="0" y="0"/>
                          <a:chExt cx="2258568" cy="15245"/>
                        </a:xfrm>
                      </wpg:grpSpPr>
                      <wps:wsp>
                        <wps:cNvPr id="8686" name="Shape 8686"/>
                        <wps:cNvSpPr/>
                        <wps:spPr>
                          <a:xfrm>
                            <a:off x="0" y="0"/>
                            <a:ext cx="225856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8" h="15245">
                                <a:moveTo>
                                  <a:pt x="0" y="7622"/>
                                </a:moveTo>
                                <a:lnTo>
                                  <a:pt x="2258568" y="7622"/>
                                </a:lnTo>
                              </a:path>
                            </a:pathLst>
                          </a:custGeom>
                          <a:noFill/>
                          <a:ln w="152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74ADA" id="Group 8687" o:spid="_x0000_s1026" style="width:177.85pt;height:1.2pt;mso-position-horizontal-relative:char;mso-position-vertical-relative:line" coordsize="225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">
                <v:shape id="Shape 8686" o:spid="_x0000_s1027" style="position:absolute;width:22585;height:152;visibility:visible;mso-wrap-style:square;v-text-anchor:top" coordsize="2258568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" path="m,7622r2258568,e" filled="f" strokeweight=".42347mm">
                  <v:stroke miterlimit="1" joinstyle="miter"/>
                  <v:path arrowok="t" textboxrect="0,0,2258568,15245"/>
                </v:shape>
                <w10:anchorlock/>
              </v:group>
            </w:pict>
          </mc:Fallback>
        </mc:AlternateContent>
      </w: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Tlf.</w:t>
      </w: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3D23F4B2" wp14:editId="276F1B98">
            <wp:extent cx="1088136" cy="30489"/>
            <wp:effectExtent l="0" t="0" r="0" b="0"/>
            <wp:docPr id="8678" name="Picture 8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" name="Picture 86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0160" w14:textId="77777777" w:rsidR="00F53CA6" w:rsidRDefault="00F53CA6" w:rsidP="00EC0CDE">
      <w:pPr>
        <w:spacing w:after="58" w:line="216" w:lineRule="auto"/>
        <w:ind w:left="86" w:right="29" w:hanging="5"/>
        <w:rPr>
          <w:rFonts w:ascii="Arial" w:eastAsia="Calibri" w:hAnsi="Arial" w:cs="Arial"/>
          <w:color w:val="000000"/>
          <w:sz w:val="24"/>
          <w:szCs w:val="24"/>
          <w:lang w:eastAsia="nb-NO"/>
        </w:rPr>
      </w:pPr>
    </w:p>
    <w:p w14:paraId="05A8E0BE" w14:textId="321B1A76" w:rsidR="00EC0CDE" w:rsidRPr="00F53CA6" w:rsidRDefault="00EC0CDE" w:rsidP="00EC0CDE">
      <w:pPr>
        <w:spacing w:after="58" w:line="216" w:lineRule="auto"/>
        <w:ind w:left="86" w:right="29" w:hanging="5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Undertegnede erklærer herved:</w:t>
      </w:r>
    </w:p>
    <w:p w14:paraId="3AC29711" w14:textId="30C50520" w:rsidR="00EC0CDE" w:rsidRPr="00F53CA6" w:rsidRDefault="00EC0CDE" w:rsidP="00EC0CDE">
      <w:pPr>
        <w:spacing w:after="3"/>
        <w:ind w:left="86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6C826245" wp14:editId="6100D8EA">
            <wp:extent cx="42672" cy="12196"/>
            <wp:effectExtent l="0" t="0" r="0" b="0"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 å ha lest </w:t>
      </w:r>
      <w:r w:rsidR="00F579B1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alarmplan, </w:t>
      </w:r>
      <w:r w:rsidR="00B2181E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sikkerhetsregler, </w:t>
      </w:r>
      <w:r w:rsidR="00560015">
        <w:rPr>
          <w:rFonts w:ascii="Arial" w:eastAsia="Calibri" w:hAnsi="Arial" w:cs="Arial"/>
          <w:color w:val="000000"/>
          <w:sz w:val="24"/>
          <w:szCs w:val="24"/>
          <w:lang w:eastAsia="nb-NO"/>
        </w:rPr>
        <w:t>hygieneregler</w:t>
      </w:r>
      <w:r w:rsidR="00B2181E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 og branninstruks.</w:t>
      </w:r>
    </w:p>
    <w:p w14:paraId="562A29F0" w14:textId="77777777" w:rsidR="00EC0CDE" w:rsidRPr="00F53CA6" w:rsidRDefault="00EC0CDE" w:rsidP="00EC0CDE">
      <w:pPr>
        <w:spacing w:after="334"/>
        <w:ind w:left="441" w:hanging="365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788E7FEA" wp14:editId="0DCE3E54">
            <wp:extent cx="42672" cy="15244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 å ha minimum gjennomført og bestått teoretisk og praksis, livredning i basseng og livreddende førstehjelp i løpet av de siste to år.</w:t>
      </w:r>
    </w:p>
    <w:p w14:paraId="2A97AFF5" w14:textId="77777777" w:rsidR="00EC0CDE" w:rsidRPr="00F53CA6" w:rsidRDefault="00EC0CDE" w:rsidP="00EC0CDE">
      <w:pPr>
        <w:spacing w:after="0"/>
        <w:ind w:left="2875"/>
        <w:jc w:val="center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Dato:</w:t>
      </w:r>
    </w:p>
    <w:p w14:paraId="184626B1" w14:textId="77777777" w:rsidR="00EC0CDE" w:rsidRPr="00F53CA6" w:rsidRDefault="00EC0CDE" w:rsidP="00EC0CDE">
      <w:pPr>
        <w:spacing w:after="32"/>
        <w:ind w:left="62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3C39DBFB" wp14:editId="12B90042">
            <wp:extent cx="4980432" cy="51831"/>
            <wp:effectExtent l="0" t="0" r="0" b="0"/>
            <wp:docPr id="8680" name="Picture 8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" name="Picture 86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223A" w14:textId="0A56B968" w:rsidR="00EC0CDE" w:rsidRPr="00F53CA6" w:rsidRDefault="00EC0CDE" w:rsidP="00EC0CDE">
      <w:pPr>
        <w:spacing w:after="3"/>
        <w:ind w:left="86" w:hanging="10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F53CA6">
        <w:rPr>
          <w:rFonts w:ascii="Arial" w:eastAsia="Calibri" w:hAnsi="Arial" w:cs="Arial"/>
          <w:color w:val="000000"/>
          <w:sz w:val="24"/>
          <w:szCs w:val="24"/>
          <w:lang w:eastAsia="nb-NO"/>
        </w:rPr>
        <w:t>Underskrift leietaker</w:t>
      </w:r>
    </w:p>
    <w:p w14:paraId="3C138E24" w14:textId="20CAADE1" w:rsidR="00F53CA6" w:rsidRDefault="00F53CA6" w:rsidP="00EC0CDE">
      <w:pPr>
        <w:spacing w:after="3"/>
        <w:ind w:left="86" w:hanging="10"/>
        <w:rPr>
          <w:rFonts w:ascii="Calibri" w:eastAsia="Calibri" w:hAnsi="Calibri" w:cs="Calibri"/>
          <w:color w:val="000000"/>
          <w:sz w:val="24"/>
          <w:lang w:eastAsia="nb-NO"/>
        </w:rPr>
      </w:pPr>
    </w:p>
    <w:p w14:paraId="1A7D4ACF" w14:textId="414DECDA" w:rsidR="00F53CA6" w:rsidRPr="00EC0CDE" w:rsidRDefault="00F53CA6" w:rsidP="00EC0CDE">
      <w:pPr>
        <w:spacing w:after="3"/>
        <w:ind w:left="86" w:hanging="10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FLEKKEFJORD KOMMUNE – Januar 2023. </w:t>
      </w:r>
    </w:p>
    <w:p w14:paraId="40D391D1" w14:textId="337F07FB" w:rsidR="00493ECA" w:rsidRPr="004F7F27" w:rsidRDefault="00493ECA" w:rsidP="00493ECA">
      <w:pPr>
        <w:keepNext/>
        <w:keepLines/>
        <w:spacing w:after="783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6"/>
          <w:lang w:eastAsia="nb-NO"/>
        </w:rPr>
      </w:pPr>
      <w:r w:rsidRPr="004F7F27">
        <w:rPr>
          <w:rFonts w:ascii="Times New Roman" w:eastAsia="Times New Roman" w:hAnsi="Times New Roman" w:cs="Times New Roman"/>
          <w:b/>
          <w:color w:val="000000"/>
          <w:sz w:val="46"/>
          <w:lang w:eastAsia="nb-NO"/>
        </w:rPr>
        <w:lastRenderedPageBreak/>
        <w:t>UENESHALLEN</w:t>
      </w:r>
    </w:p>
    <w:p w14:paraId="43E89686" w14:textId="77777777" w:rsidR="00EC0CDE" w:rsidRPr="00931DF1" w:rsidRDefault="00EC0CDE" w:rsidP="00EC0CDE">
      <w:pPr>
        <w:spacing w:after="136"/>
        <w:ind w:left="14" w:hanging="10"/>
        <w:rPr>
          <w:rFonts w:ascii="Calibri" w:eastAsia="Calibri" w:hAnsi="Calibri" w:cs="Calibri"/>
          <w:b/>
          <w:color w:val="FF0000"/>
          <w:sz w:val="24"/>
          <w:lang w:eastAsia="nb-NO"/>
        </w:rPr>
      </w:pPr>
      <w:r w:rsidRPr="00931DF1">
        <w:rPr>
          <w:rFonts w:ascii="Calibri" w:eastAsia="Calibri" w:hAnsi="Calibri" w:cs="Calibri"/>
          <w:b/>
          <w:color w:val="FF0000"/>
          <w:sz w:val="34"/>
          <w:lang w:eastAsia="nb-NO"/>
        </w:rPr>
        <w:t>Sikkerhetsregler</w:t>
      </w:r>
      <w:bookmarkStart w:id="0" w:name="_GoBack"/>
      <w:bookmarkEnd w:id="0"/>
    </w:p>
    <w:p w14:paraId="4CE37211" w14:textId="698C5E71" w:rsidR="00EC0CDE" w:rsidRPr="00EC0CDE" w:rsidRDefault="00EC0CDE" w:rsidP="00EC0CDE">
      <w:pPr>
        <w:numPr>
          <w:ilvl w:val="0"/>
          <w:numId w:val="1"/>
        </w:numPr>
        <w:spacing w:after="29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Badende skal rette seg etter henvisninger fra badevakt</w:t>
      </w:r>
      <w:r w:rsidR="00996BE9">
        <w:rPr>
          <w:rFonts w:ascii="Calibri" w:eastAsia="Calibri" w:hAnsi="Calibri" w:cs="Calibri"/>
          <w:color w:val="000000"/>
          <w:sz w:val="24"/>
          <w:lang w:eastAsia="nb-NO"/>
        </w:rPr>
        <w:t>.</w:t>
      </w:r>
    </w:p>
    <w:p w14:paraId="4C9BC96C" w14:textId="28ED255D" w:rsidR="00EC0CDE" w:rsidRDefault="00996BE9" w:rsidP="00EC0CDE">
      <w:pPr>
        <w:numPr>
          <w:ilvl w:val="0"/>
          <w:numId w:val="1"/>
        </w:numPr>
        <w:spacing w:after="4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Barn som </w:t>
      </w:r>
      <w:r w:rsidRPr="00996BE9">
        <w:rPr>
          <w:rFonts w:ascii="Calibri" w:eastAsia="Calibri" w:hAnsi="Calibri" w:cs="Calibri"/>
          <w:color w:val="000000"/>
          <w:sz w:val="24"/>
          <w:u w:val="single"/>
          <w:lang w:eastAsia="nb-NO"/>
        </w:rPr>
        <w:t>ikke</w:t>
      </w: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 er svømmedyktige, skal ha armringer på og være i følge med voksen/foresatt i vannet.</w:t>
      </w:r>
    </w:p>
    <w:p w14:paraId="2CBF3AED" w14:textId="754F5F31" w:rsidR="00996BE9" w:rsidRDefault="00996BE9" w:rsidP="00EC0CDE">
      <w:pPr>
        <w:numPr>
          <w:ilvl w:val="0"/>
          <w:numId w:val="1"/>
        </w:numPr>
        <w:spacing w:after="4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>Barn under 10 år må være i følge med voksen/foresatt i vannet.</w:t>
      </w:r>
      <w:r w:rsidR="00C4617E">
        <w:rPr>
          <w:rFonts w:ascii="Calibri" w:eastAsia="Calibri" w:hAnsi="Calibri" w:cs="Calibri"/>
          <w:color w:val="000000"/>
          <w:sz w:val="24"/>
          <w:lang w:eastAsia="nb-NO"/>
        </w:rPr>
        <w:t xml:space="preserve"> (18 år)</w:t>
      </w:r>
    </w:p>
    <w:p w14:paraId="6E1B5F3B" w14:textId="1DE4BC93" w:rsidR="00996BE9" w:rsidRDefault="00996BE9" w:rsidP="00EC0CDE">
      <w:pPr>
        <w:numPr>
          <w:ilvl w:val="0"/>
          <w:numId w:val="1"/>
        </w:numPr>
        <w:spacing w:after="4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>Barn over 10 år har adgang alene under forutsetning at de er svømmedyktige.</w:t>
      </w:r>
    </w:p>
    <w:p w14:paraId="6B23059A" w14:textId="717D6BB1" w:rsidR="00996BE9" w:rsidRPr="00EC0CDE" w:rsidRDefault="00996BE9" w:rsidP="00EC0CDE">
      <w:pPr>
        <w:numPr>
          <w:ilvl w:val="0"/>
          <w:numId w:val="1"/>
        </w:numPr>
        <w:spacing w:after="4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Vannrutsjebanen skal </w:t>
      </w:r>
      <w:r w:rsidRPr="00996BE9">
        <w:rPr>
          <w:rFonts w:ascii="Calibri" w:eastAsia="Calibri" w:hAnsi="Calibri" w:cs="Calibri"/>
          <w:color w:val="000000"/>
          <w:sz w:val="24"/>
          <w:u w:val="single"/>
          <w:lang w:eastAsia="nb-NO"/>
        </w:rPr>
        <w:t>ikke</w:t>
      </w: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 brukes hvis personen </w:t>
      </w:r>
      <w:r w:rsidRPr="00996BE9">
        <w:rPr>
          <w:rFonts w:ascii="Calibri" w:eastAsia="Calibri" w:hAnsi="Calibri" w:cs="Calibri"/>
          <w:color w:val="000000"/>
          <w:sz w:val="24"/>
          <w:u w:val="single"/>
          <w:lang w:eastAsia="nb-NO"/>
        </w:rPr>
        <w:t>ikke</w:t>
      </w:r>
      <w:r>
        <w:rPr>
          <w:rFonts w:ascii="Calibri" w:eastAsia="Calibri" w:hAnsi="Calibri" w:cs="Calibri"/>
          <w:color w:val="000000"/>
          <w:sz w:val="24"/>
          <w:lang w:eastAsia="nb-NO"/>
        </w:rPr>
        <w:t xml:space="preserve"> er svømmedyktig.</w:t>
      </w:r>
    </w:p>
    <w:p w14:paraId="0F8B0682" w14:textId="73996786" w:rsidR="00EC0CDE" w:rsidRPr="00EC0CDE" w:rsidRDefault="00EC0CDE" w:rsidP="00EC0CDE">
      <w:pPr>
        <w:numPr>
          <w:ilvl w:val="0"/>
          <w:numId w:val="1"/>
        </w:numPr>
        <w:spacing w:after="4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Ingen løping inne i svømmehallen</w:t>
      </w:r>
      <w:r w:rsidR="00996BE9">
        <w:rPr>
          <w:rFonts w:ascii="Calibri" w:eastAsia="Calibri" w:hAnsi="Calibri" w:cs="Calibri"/>
          <w:color w:val="000000"/>
          <w:sz w:val="24"/>
          <w:lang w:eastAsia="nb-NO"/>
        </w:rPr>
        <w:t>.</w:t>
      </w:r>
    </w:p>
    <w:p w14:paraId="40293F3F" w14:textId="77777777" w:rsidR="0035484D" w:rsidRDefault="00EC0CDE" w:rsidP="00E527AC">
      <w:pPr>
        <w:numPr>
          <w:ilvl w:val="0"/>
          <w:numId w:val="1"/>
        </w:numPr>
        <w:spacing w:after="62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35484D">
        <w:rPr>
          <w:rFonts w:ascii="Calibri" w:eastAsia="Calibri" w:hAnsi="Calibri" w:cs="Calibri"/>
          <w:color w:val="000000"/>
          <w:sz w:val="24"/>
          <w:lang w:eastAsia="nb-NO"/>
        </w:rPr>
        <w:t>Det skal vises hensyn til andre badende</w:t>
      </w:r>
      <w:r w:rsidR="00996BE9" w:rsidRPr="0035484D">
        <w:rPr>
          <w:rFonts w:ascii="Calibri" w:eastAsia="Calibri" w:hAnsi="Calibri" w:cs="Calibri"/>
          <w:color w:val="000000"/>
          <w:sz w:val="24"/>
          <w:lang w:eastAsia="nb-NO"/>
        </w:rPr>
        <w:t>.</w:t>
      </w:r>
    </w:p>
    <w:p w14:paraId="45B996AA" w14:textId="0103CBCC" w:rsidR="005B735C" w:rsidRDefault="005B735C" w:rsidP="00E527AC">
      <w:pPr>
        <w:numPr>
          <w:ilvl w:val="0"/>
          <w:numId w:val="1"/>
        </w:numPr>
        <w:spacing w:after="62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35484D">
        <w:rPr>
          <w:rFonts w:ascii="Calibri" w:eastAsia="Calibri" w:hAnsi="Calibri" w:cs="Calibri"/>
          <w:color w:val="000000"/>
          <w:sz w:val="24"/>
          <w:lang w:eastAsia="nb-NO"/>
        </w:rPr>
        <w:t>Barn under 6 år må ha følge med voksen i vannrutsjebanen.</w:t>
      </w:r>
    </w:p>
    <w:p w14:paraId="09AE014B" w14:textId="4B49D127" w:rsidR="00C4617E" w:rsidRDefault="00C4617E" w:rsidP="00E527AC">
      <w:pPr>
        <w:numPr>
          <w:ilvl w:val="0"/>
          <w:numId w:val="1"/>
        </w:numPr>
        <w:spacing w:after="62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>Barnehager, skoler, lag og foreninger osv.. som bruker svømmehallen på dagtid –og kveldstid skal ha dørene låst under opphold i garderober og svømmehall.</w:t>
      </w:r>
    </w:p>
    <w:p w14:paraId="69E99ACF" w14:textId="016FDE2F" w:rsidR="00C4617E" w:rsidRPr="0035484D" w:rsidRDefault="00C4617E" w:rsidP="00E527AC">
      <w:pPr>
        <w:numPr>
          <w:ilvl w:val="0"/>
          <w:numId w:val="1"/>
        </w:numPr>
        <w:spacing w:after="62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>
        <w:rPr>
          <w:rFonts w:ascii="Calibri" w:eastAsia="Calibri" w:hAnsi="Calibri" w:cs="Calibri"/>
          <w:color w:val="000000"/>
          <w:sz w:val="24"/>
          <w:lang w:eastAsia="nb-NO"/>
        </w:rPr>
        <w:t>I offentlig bading åpningstider, er garderober tilgjengelig fra kl. 18.00 mandag, onsdag, torsdag og fredag, og fra kl. 12.00 i helgene. Det er badevaktene som låser opp døren til garderober og svømmehall.</w:t>
      </w:r>
    </w:p>
    <w:p w14:paraId="10CBD9D7" w14:textId="77777777" w:rsidR="00EC0CDE" w:rsidRPr="00B26B0E" w:rsidRDefault="00EC0CDE" w:rsidP="00EC0CDE">
      <w:pPr>
        <w:spacing w:after="136"/>
        <w:ind w:left="14" w:hanging="10"/>
        <w:rPr>
          <w:rFonts w:ascii="Calibri" w:eastAsia="Calibri" w:hAnsi="Calibri" w:cs="Calibri"/>
          <w:b/>
          <w:color w:val="000000"/>
          <w:sz w:val="24"/>
          <w:lang w:eastAsia="nb-NO"/>
        </w:rPr>
      </w:pPr>
      <w:r w:rsidRPr="00931DF1">
        <w:rPr>
          <w:rFonts w:ascii="Calibri" w:eastAsia="Calibri" w:hAnsi="Calibri" w:cs="Calibri"/>
          <w:b/>
          <w:color w:val="FF0000"/>
          <w:sz w:val="34"/>
          <w:lang w:eastAsia="nb-NO"/>
        </w:rPr>
        <w:t>Hygieneregler</w:t>
      </w:r>
    </w:p>
    <w:p w14:paraId="7770B57D" w14:textId="77777777" w:rsidR="00EC0CDE" w:rsidRPr="00EC0CDE" w:rsidRDefault="00EC0CDE" w:rsidP="00EC0CDE">
      <w:pPr>
        <w:numPr>
          <w:ilvl w:val="0"/>
          <w:numId w:val="1"/>
        </w:numPr>
        <w:spacing w:after="31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Grundig kroppsvask uten badetøy er påbudt før bruk av bassenget</w:t>
      </w:r>
    </w:p>
    <w:p w14:paraId="39EF78F1" w14:textId="77777777" w:rsidR="00EC0CDE" w:rsidRPr="00EC0CDE" w:rsidRDefault="00EC0CDE" w:rsidP="00EC0CDE">
      <w:pPr>
        <w:numPr>
          <w:ilvl w:val="0"/>
          <w:numId w:val="1"/>
        </w:numPr>
        <w:spacing w:after="4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Håndkle skal benyttes til å sitte på i badstuen</w:t>
      </w:r>
    </w:p>
    <w:p w14:paraId="32FF8B32" w14:textId="52CD31BC" w:rsidR="00EC0CDE" w:rsidRPr="00EC0CDE" w:rsidRDefault="00EC0CDE" w:rsidP="00EC0CDE">
      <w:pPr>
        <w:numPr>
          <w:ilvl w:val="0"/>
          <w:numId w:val="1"/>
        </w:numPr>
        <w:spacing w:after="40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Bruk av ute s</w:t>
      </w:r>
      <w:r w:rsidR="00AF4FBC">
        <w:rPr>
          <w:rFonts w:ascii="Calibri" w:eastAsia="Calibri" w:hAnsi="Calibri" w:cs="Calibri"/>
          <w:color w:val="000000"/>
          <w:sz w:val="24"/>
          <w:lang w:eastAsia="nb-NO"/>
        </w:rPr>
        <w:t>ko er ikke tillatt i garderobe/dusj</w:t>
      </w: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, badstue eller svømmehall og treningsstudio.</w:t>
      </w:r>
    </w:p>
    <w:p w14:paraId="108BC83F" w14:textId="77777777" w:rsidR="00EC0CDE" w:rsidRPr="00EC0CDE" w:rsidRDefault="00EC0CDE" w:rsidP="00EC0CDE">
      <w:pPr>
        <w:numPr>
          <w:ilvl w:val="0"/>
          <w:numId w:val="1"/>
        </w:numPr>
        <w:spacing w:after="35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Ingen skal ha truse eller annet tøy under eller over badebukse/drakt</w:t>
      </w:r>
    </w:p>
    <w:p w14:paraId="5D8DCC83" w14:textId="77777777" w:rsidR="00EC0CDE" w:rsidRPr="00EC0CDE" w:rsidRDefault="00EC0CDE" w:rsidP="00EC0CDE">
      <w:pPr>
        <w:numPr>
          <w:ilvl w:val="0"/>
          <w:numId w:val="1"/>
        </w:numPr>
        <w:spacing w:after="846" w:line="266" w:lineRule="auto"/>
        <w:ind w:left="738" w:right="9" w:hanging="374"/>
        <w:jc w:val="both"/>
        <w:rPr>
          <w:rFonts w:ascii="Calibri" w:eastAsia="Calibri" w:hAnsi="Calibri" w:cs="Calibri"/>
          <w:color w:val="000000"/>
          <w:sz w:val="24"/>
          <w:lang w:eastAsia="nb-NO"/>
        </w:rPr>
      </w:pPr>
      <w:r w:rsidRPr="00EC0CDE">
        <w:rPr>
          <w:rFonts w:ascii="Calibri" w:eastAsia="Calibri" w:hAnsi="Calibri" w:cs="Calibri"/>
          <w:color w:val="000000"/>
          <w:sz w:val="24"/>
          <w:lang w:eastAsia="nb-NO"/>
        </w:rPr>
        <w:t>Personer som har smittsomme sykdommer, åpne sår eller bandasje har ikke adgang</w:t>
      </w:r>
    </w:p>
    <w:p w14:paraId="537AC992" w14:textId="77777777" w:rsidR="0099138C" w:rsidRDefault="0099138C" w:rsidP="00EC0CDE">
      <w:pPr>
        <w:spacing w:after="107"/>
        <w:ind w:left="14" w:hanging="10"/>
        <w:rPr>
          <w:rFonts w:ascii="Calibri" w:eastAsia="Calibri" w:hAnsi="Calibri" w:cs="Calibri"/>
          <w:b/>
          <w:color w:val="FF0000"/>
          <w:sz w:val="34"/>
          <w:lang w:eastAsia="nb-NO"/>
        </w:rPr>
      </w:pPr>
    </w:p>
    <w:p w14:paraId="23EB9D33" w14:textId="124E2F50" w:rsidR="00EC0CDE" w:rsidRDefault="00EC0CDE" w:rsidP="00EC0CDE">
      <w:pPr>
        <w:spacing w:after="107"/>
        <w:ind w:left="14" w:hanging="10"/>
        <w:rPr>
          <w:rFonts w:ascii="Calibri" w:eastAsia="Calibri" w:hAnsi="Calibri" w:cs="Calibri"/>
          <w:b/>
          <w:color w:val="FF0000"/>
          <w:sz w:val="34"/>
          <w:lang w:eastAsia="nb-NO"/>
        </w:rPr>
      </w:pPr>
      <w:r w:rsidRPr="00931DF1">
        <w:rPr>
          <w:rFonts w:ascii="Calibri" w:eastAsia="Calibri" w:hAnsi="Calibri" w:cs="Calibri"/>
          <w:b/>
          <w:color w:val="FF0000"/>
          <w:sz w:val="34"/>
          <w:lang w:eastAsia="nb-NO"/>
        </w:rPr>
        <w:lastRenderedPageBreak/>
        <w:t xml:space="preserve">Alarmplan </w:t>
      </w:r>
      <w:r w:rsidR="007512A2">
        <w:rPr>
          <w:rFonts w:ascii="Calibri" w:eastAsia="Calibri" w:hAnsi="Calibri" w:cs="Calibri"/>
          <w:b/>
          <w:color w:val="FF0000"/>
          <w:sz w:val="34"/>
          <w:lang w:eastAsia="nb-NO"/>
        </w:rPr>
        <w:t xml:space="preserve">- </w:t>
      </w:r>
      <w:r w:rsidR="00931DF1" w:rsidRPr="00931DF1">
        <w:rPr>
          <w:rFonts w:ascii="Calibri" w:eastAsia="Calibri" w:hAnsi="Calibri" w:cs="Calibri"/>
          <w:b/>
          <w:color w:val="FF0000"/>
          <w:sz w:val="34"/>
          <w:lang w:eastAsia="nb-NO"/>
        </w:rPr>
        <w:t xml:space="preserve">fremgangsmåte </w:t>
      </w:r>
      <w:r w:rsidRPr="00931DF1">
        <w:rPr>
          <w:rFonts w:ascii="Calibri" w:eastAsia="Calibri" w:hAnsi="Calibri" w:cs="Calibri"/>
          <w:b/>
          <w:color w:val="FF0000"/>
          <w:sz w:val="34"/>
          <w:lang w:eastAsia="nb-NO"/>
        </w:rPr>
        <w:t>ved ulykker</w:t>
      </w:r>
    </w:p>
    <w:p w14:paraId="5C79CC01" w14:textId="2C6EEB2F" w:rsidR="00780262" w:rsidRPr="00931DF1" w:rsidRDefault="00780262" w:rsidP="00EC0CDE">
      <w:pPr>
        <w:spacing w:after="107"/>
        <w:ind w:left="14" w:hanging="10"/>
        <w:rPr>
          <w:rFonts w:ascii="Calibri" w:eastAsia="Calibri" w:hAnsi="Calibri" w:cs="Calibri"/>
          <w:b/>
          <w:color w:val="FF0000"/>
          <w:sz w:val="24"/>
          <w:lang w:eastAsia="nb-NO"/>
        </w:rPr>
      </w:pPr>
      <w:r>
        <w:rPr>
          <w:rFonts w:ascii="Calibri" w:eastAsia="Calibri" w:hAnsi="Calibri" w:cs="Calibri"/>
          <w:b/>
          <w:color w:val="FF0000"/>
          <w:sz w:val="24"/>
          <w:lang w:eastAsia="nb-NO"/>
        </w:rPr>
        <w:t>DRUKNING/HJERTESTANS:</w:t>
      </w:r>
    </w:p>
    <w:p w14:paraId="39D493E2" w14:textId="2CC84F33" w:rsidR="00C77EA6" w:rsidRPr="00C77EA6" w:rsidRDefault="00C77EA6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 xml:space="preserve">Pasientansvarlig; Den som oppdager ulykken blir automatisk pasientansvarlig, hvis annet ikke er avklart på forhånd. </w:t>
      </w:r>
      <w:r w:rsidRPr="00C77EA6">
        <w:rPr>
          <w:b/>
          <w:lang w:eastAsia="nb-NO"/>
        </w:rPr>
        <w:t>«Rop «HJELP», så du får alarmert kollega og andre.</w:t>
      </w:r>
    </w:p>
    <w:p w14:paraId="1B931B7D" w14:textId="7D6612BA" w:rsidR="00C77EA6" w:rsidRPr="00C77EA6" w:rsidRDefault="00C77EA6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Få pasient raskt på land.</w:t>
      </w:r>
    </w:p>
    <w:p w14:paraId="73635C48" w14:textId="058DF328" w:rsidR="00C77EA6" w:rsidRPr="00C77EA6" w:rsidRDefault="00C77EA6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Undersøk pasient: Puster? Puster ikke? Dersom: Puster ikke, start hjerte og lungeredning, ring 113, sett mobil på høyttaler.</w:t>
      </w:r>
    </w:p>
    <w:p w14:paraId="31B5FF4D" w14:textId="3081CC49" w:rsidR="00C77EA6" w:rsidRPr="00C77EA6" w:rsidRDefault="00C77EA6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Drukning/kvelning/barn: Alltid 5 innblåsninger før kompresjoner. Deretter 30:2.</w:t>
      </w:r>
    </w:p>
    <w:p w14:paraId="7E86E708" w14:textId="5378FC3E" w:rsidR="00C77EA6" w:rsidRPr="00780262" w:rsidRDefault="00C77EA6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Følg instruks fra 113 sentralen. De vil veilede deg via mobilen. Husk fokus på god kvalitet</w:t>
      </w:r>
      <w:r w:rsidR="00780262">
        <w:rPr>
          <w:lang w:eastAsia="nb-NO"/>
        </w:rPr>
        <w:t xml:space="preserve"> på hjertekompresjoner.</w:t>
      </w:r>
    </w:p>
    <w:p w14:paraId="6371C15F" w14:textId="5A20D8B0" w:rsidR="00780262" w:rsidRPr="00780262" w:rsidRDefault="00780262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Få noen til å hente hjertestarter i vestibylen. Koble opp hjertestarter. Følg taleanvisning fra hjertestarter.</w:t>
      </w:r>
    </w:p>
    <w:p w14:paraId="3925C9FB" w14:textId="2A2489A9" w:rsidR="00780262" w:rsidRPr="00780262" w:rsidRDefault="00780262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Jobb med god hjerte og lungeredning helt til ambulansepersonell overtar, eller pasient gir sikre tegn til liv.</w:t>
      </w:r>
    </w:p>
    <w:p w14:paraId="56C1D370" w14:textId="54C974D4" w:rsidR="00780262" w:rsidRPr="00780262" w:rsidRDefault="00780262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Ankomst ambulanse: Få en person til å ta imot ambulanse ved inngangsparti og vise vei.</w:t>
      </w:r>
    </w:p>
    <w:p w14:paraId="4F93DAE8" w14:textId="2D18AD50" w:rsidR="00780262" w:rsidRPr="00780262" w:rsidRDefault="00780262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Bevisstløs person, som puster normalt, skal ALLTID legges i stabilt sideleie.</w:t>
      </w:r>
    </w:p>
    <w:p w14:paraId="26BDAA35" w14:textId="429A0234" w:rsidR="00780262" w:rsidRPr="002F68A8" w:rsidRDefault="00780262" w:rsidP="00C77EA6">
      <w:pPr>
        <w:pStyle w:val="Listeavsnitt"/>
        <w:numPr>
          <w:ilvl w:val="0"/>
          <w:numId w:val="5"/>
        </w:numPr>
        <w:spacing w:after="186" w:line="267" w:lineRule="auto"/>
        <w:rPr>
          <w:rFonts w:ascii="Calibri" w:eastAsia="Calibri" w:hAnsi="Calibri" w:cs="Calibri"/>
          <w:color w:val="000000"/>
          <w:sz w:val="26"/>
          <w:lang w:eastAsia="nb-NO"/>
        </w:rPr>
      </w:pPr>
      <w:r>
        <w:rPr>
          <w:lang w:eastAsia="nb-NO"/>
        </w:rPr>
        <w:t>Ring 113. Overvåk pasient, dekk til pasient og forebgg hypotermi/nedkjøling.</w:t>
      </w:r>
    </w:p>
    <w:p w14:paraId="29536CF8" w14:textId="74D4C97E" w:rsidR="002F68A8" w:rsidRDefault="002F68A8" w:rsidP="002F68A8">
      <w:pPr>
        <w:pStyle w:val="Listeavsnitt"/>
        <w:spacing w:after="186" w:line="267" w:lineRule="auto"/>
        <w:ind w:left="417"/>
        <w:rPr>
          <w:rFonts w:ascii="Calibri" w:eastAsia="Calibri" w:hAnsi="Calibri" w:cs="Calibri"/>
          <w:color w:val="000000"/>
          <w:sz w:val="26"/>
          <w:lang w:eastAsia="nb-NO"/>
        </w:rPr>
      </w:pPr>
    </w:p>
    <w:p w14:paraId="2242DBC7" w14:textId="10CF9728" w:rsidR="002F68A8" w:rsidRDefault="002F68A8" w:rsidP="002F68A8">
      <w:pPr>
        <w:spacing w:after="186" w:line="267" w:lineRule="auto"/>
        <w:rPr>
          <w:rFonts w:ascii="Calibri" w:eastAsia="Calibri" w:hAnsi="Calibri" w:cs="Calibri"/>
          <w:b/>
          <w:color w:val="FF0000"/>
          <w:sz w:val="26"/>
          <w:lang w:eastAsia="nb-NO"/>
        </w:rPr>
      </w:pPr>
      <w:r w:rsidRPr="002F68A8">
        <w:rPr>
          <w:rFonts w:ascii="Calibri" w:eastAsia="Calibri" w:hAnsi="Calibri" w:cs="Calibri"/>
          <w:b/>
          <w:color w:val="FF0000"/>
          <w:sz w:val="26"/>
          <w:lang w:eastAsia="nb-NO"/>
        </w:rPr>
        <w:t>ANDRE ULYKKER:</w:t>
      </w:r>
    </w:p>
    <w:p w14:paraId="6DC8A3FA" w14:textId="77777777" w:rsidR="00C64A2E" w:rsidRPr="00C64A2E" w:rsidRDefault="002F68A8" w:rsidP="002F68A8">
      <w:pPr>
        <w:pStyle w:val="Listeavsnitt"/>
        <w:numPr>
          <w:ilvl w:val="0"/>
          <w:numId w:val="8"/>
        </w:numPr>
        <w:spacing w:after="186" w:line="267" w:lineRule="auto"/>
        <w:rPr>
          <w:rFonts w:ascii="Calibri" w:eastAsia="Calibri" w:hAnsi="Calibri" w:cs="Calibri"/>
          <w:color w:val="FF0000"/>
          <w:sz w:val="26"/>
          <w:lang w:eastAsia="nb-NO"/>
        </w:rPr>
      </w:pPr>
      <w:r w:rsidRPr="002F68A8">
        <w:rPr>
          <w:rFonts w:ascii="Calibri" w:eastAsia="Calibri" w:hAnsi="Calibri" w:cs="Calibri"/>
          <w:sz w:val="26"/>
          <w:lang w:eastAsia="nb-NO"/>
        </w:rPr>
        <w:t>Alvorlige ulykker</w:t>
      </w:r>
      <w:r>
        <w:rPr>
          <w:rFonts w:ascii="Calibri" w:eastAsia="Calibri" w:hAnsi="Calibri" w:cs="Calibri"/>
          <w:sz w:val="26"/>
          <w:lang w:eastAsia="nb-NO"/>
        </w:rPr>
        <w:t>, eller du er i tvil, ring 113. De veileder og avgjør videre behandling og alarmering. Mindre hendelser</w:t>
      </w:r>
      <w:r w:rsidR="00C64A2E">
        <w:rPr>
          <w:rFonts w:ascii="Calibri" w:eastAsia="Calibri" w:hAnsi="Calibri" w:cs="Calibri"/>
          <w:sz w:val="26"/>
          <w:lang w:eastAsia="nb-NO"/>
        </w:rPr>
        <w:t xml:space="preserve">/ulykker: </w:t>
      </w:r>
    </w:p>
    <w:p w14:paraId="06E6A6DD" w14:textId="78D3BCD9" w:rsidR="002F68A8" w:rsidRDefault="00C64A2E" w:rsidP="00C64A2E">
      <w:pPr>
        <w:pStyle w:val="Listeavsnitt"/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  <w:r>
        <w:rPr>
          <w:rFonts w:ascii="Calibri" w:eastAsia="Calibri" w:hAnsi="Calibri" w:cs="Calibri"/>
          <w:sz w:val="26"/>
          <w:lang w:eastAsia="nb-NO"/>
        </w:rPr>
        <w:t>Ring Legevakten tlf. 116117.</w:t>
      </w:r>
    </w:p>
    <w:p w14:paraId="6E00CBF0" w14:textId="3A70143E" w:rsidR="00C64A2E" w:rsidRDefault="00C64A2E" w:rsidP="00C64A2E">
      <w:pPr>
        <w:pStyle w:val="Listeavsnitt"/>
        <w:numPr>
          <w:ilvl w:val="0"/>
          <w:numId w:val="8"/>
        </w:numPr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  <w:r>
        <w:rPr>
          <w:rFonts w:ascii="Calibri" w:eastAsia="Calibri" w:hAnsi="Calibri" w:cs="Calibri"/>
          <w:sz w:val="26"/>
          <w:lang w:eastAsia="nb-NO"/>
        </w:rPr>
        <w:t>Ved mistanke om nakke/ hodeskader? Stabiliser pasienten mest mulig, for å unngå forverring. Bruk båre. Få skånsomt opp av vannet. Hold alltid pasient varm.</w:t>
      </w:r>
    </w:p>
    <w:p w14:paraId="78C560B7" w14:textId="15AD8E76" w:rsidR="00C64A2E" w:rsidRDefault="00C64A2E" w:rsidP="00C64A2E">
      <w:pPr>
        <w:pStyle w:val="Listeavsnitt"/>
        <w:numPr>
          <w:ilvl w:val="0"/>
          <w:numId w:val="8"/>
        </w:numPr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  <w:r>
        <w:rPr>
          <w:rFonts w:ascii="Calibri" w:eastAsia="Calibri" w:hAnsi="Calibri" w:cs="Calibri"/>
          <w:sz w:val="26"/>
          <w:lang w:eastAsia="nb-NO"/>
        </w:rPr>
        <w:t xml:space="preserve">Etter ulykken: Den som ledet pasientbehandlingen, varsler sin overordnede, og skriv rapport om hendelsen. Ved alvorlige hendelser skal overordnede sørge for oppfølging og eventuelt alarmere kommunens kriseteam. </w:t>
      </w:r>
    </w:p>
    <w:p w14:paraId="3E3EF905" w14:textId="6B70D8A1" w:rsidR="00EF45EB" w:rsidRDefault="00EF45EB" w:rsidP="00EF45EB">
      <w:pPr>
        <w:pStyle w:val="Listeavsnitt"/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</w:p>
    <w:p w14:paraId="63338A4D" w14:textId="6F078B8D" w:rsidR="00EF45EB" w:rsidRDefault="00EF45EB" w:rsidP="00EF45EB">
      <w:pPr>
        <w:pStyle w:val="Listeavsnitt"/>
        <w:spacing w:after="186" w:line="267" w:lineRule="auto"/>
        <w:rPr>
          <w:rFonts w:ascii="Calibri" w:eastAsia="Calibri" w:hAnsi="Calibri" w:cs="Calibri"/>
          <w:b/>
          <w:color w:val="FF0000"/>
          <w:sz w:val="26"/>
          <w:lang w:eastAsia="nb-NO"/>
        </w:rPr>
      </w:pPr>
      <w:r w:rsidRPr="00EF45EB">
        <w:rPr>
          <w:rFonts w:ascii="Calibri" w:eastAsia="Calibri" w:hAnsi="Calibri" w:cs="Calibri"/>
          <w:b/>
          <w:color w:val="FF0000"/>
          <w:sz w:val="26"/>
          <w:lang w:eastAsia="nb-NO"/>
        </w:rPr>
        <w:t>NØDTELEFONER:</w:t>
      </w:r>
    </w:p>
    <w:p w14:paraId="0F81993C" w14:textId="6AD8E0EB" w:rsidR="00EF45EB" w:rsidRDefault="00EF45EB" w:rsidP="00EF45EB">
      <w:pPr>
        <w:pStyle w:val="Listeavsnitt"/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  <w:r>
        <w:rPr>
          <w:rFonts w:ascii="Calibri" w:eastAsia="Calibri" w:hAnsi="Calibri" w:cs="Calibri"/>
          <w:sz w:val="26"/>
          <w:lang w:eastAsia="nb-NO"/>
        </w:rPr>
        <w:t>Medisinsk nødtelefon 113, Politiet 112, Brann 110</w:t>
      </w:r>
      <w:r w:rsidR="005F54CE">
        <w:rPr>
          <w:rFonts w:ascii="Calibri" w:eastAsia="Calibri" w:hAnsi="Calibri" w:cs="Calibri"/>
          <w:sz w:val="26"/>
          <w:lang w:eastAsia="nb-NO"/>
        </w:rPr>
        <w:t>, Legevakt 116117 og giftinformasjonen 22591300.</w:t>
      </w:r>
    </w:p>
    <w:p w14:paraId="1D398F69" w14:textId="499E6E08" w:rsidR="00A108D4" w:rsidRDefault="00A108D4" w:rsidP="00EF45EB">
      <w:pPr>
        <w:pStyle w:val="Listeavsnitt"/>
        <w:spacing w:after="186" w:line="267" w:lineRule="auto"/>
        <w:rPr>
          <w:rFonts w:ascii="Calibri" w:eastAsia="Calibri" w:hAnsi="Calibri" w:cs="Calibri"/>
          <w:b/>
          <w:color w:val="FF0000"/>
          <w:sz w:val="26"/>
          <w:lang w:eastAsia="nb-NO"/>
        </w:rPr>
      </w:pPr>
    </w:p>
    <w:p w14:paraId="5DEFFA94" w14:textId="40E71272" w:rsidR="00A108D4" w:rsidRPr="00EF45EB" w:rsidRDefault="00A108D4" w:rsidP="00EF45EB">
      <w:pPr>
        <w:pStyle w:val="Listeavsnitt"/>
        <w:spacing w:after="186" w:line="267" w:lineRule="auto"/>
        <w:rPr>
          <w:rFonts w:ascii="Calibri" w:eastAsia="Calibri" w:hAnsi="Calibri" w:cs="Calibri"/>
          <w:b/>
          <w:color w:val="FF0000"/>
          <w:sz w:val="26"/>
          <w:lang w:eastAsia="nb-NO"/>
        </w:rPr>
      </w:pPr>
      <w:r>
        <w:rPr>
          <w:rFonts w:ascii="Calibri" w:eastAsia="Calibri" w:hAnsi="Calibri" w:cs="Calibri"/>
          <w:b/>
          <w:color w:val="FF0000"/>
          <w:sz w:val="26"/>
          <w:lang w:eastAsia="nb-NO"/>
        </w:rPr>
        <w:t>Ved alvorlige hendelser: Ring brannvakta tlf 38328100, som informerer i følgende rekkefølge: Rådmann, kommunalsjef (samfunn og teknikk) eller enhetsleder innenfor drift og utbygging.</w:t>
      </w:r>
    </w:p>
    <w:p w14:paraId="0ECD2303" w14:textId="01390CB1" w:rsidR="00C64A2E" w:rsidRDefault="00C64A2E" w:rsidP="00C64A2E">
      <w:pPr>
        <w:pStyle w:val="Listeavsnitt"/>
        <w:spacing w:after="186" w:line="267" w:lineRule="auto"/>
        <w:rPr>
          <w:rFonts w:ascii="Calibri" w:eastAsia="Calibri" w:hAnsi="Calibri" w:cs="Calibri"/>
          <w:sz w:val="26"/>
          <w:lang w:eastAsia="nb-NO"/>
        </w:rPr>
      </w:pPr>
    </w:p>
    <w:p w14:paraId="609E0B37" w14:textId="78CD2AB8" w:rsidR="00901B29" w:rsidRPr="00E5491C" w:rsidRDefault="00A63BD6">
      <w:pPr>
        <w:rPr>
          <w:b/>
          <w:color w:val="FF0000"/>
          <w:sz w:val="34"/>
          <w:szCs w:val="34"/>
        </w:rPr>
      </w:pPr>
      <w:r w:rsidRPr="00E5491C">
        <w:rPr>
          <w:b/>
          <w:color w:val="FF0000"/>
          <w:sz w:val="34"/>
          <w:szCs w:val="34"/>
        </w:rPr>
        <w:lastRenderedPageBreak/>
        <w:t>Branninstruks for Ueneshallen</w:t>
      </w:r>
    </w:p>
    <w:p w14:paraId="7BB71156" w14:textId="77777777" w:rsidR="008C7FA7" w:rsidRPr="005F70AF" w:rsidRDefault="008C7FA7">
      <w:pPr>
        <w:rPr>
          <w:b/>
          <w:sz w:val="34"/>
          <w:szCs w:val="34"/>
        </w:rPr>
      </w:pPr>
    </w:p>
    <w:p w14:paraId="58B16BC3" w14:textId="67F201B1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Brann må straks varsles brannvesenet, ring 110.</w:t>
      </w:r>
    </w:p>
    <w:p w14:paraId="4A37CA7A" w14:textId="55CC3249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Få ut alle som befinner seg i lokalet og eventuelle andre som er truet av røyk og brann.</w:t>
      </w:r>
    </w:p>
    <w:p w14:paraId="15B1EDC5" w14:textId="3625B840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Forsøk å slokke med det utstyret som finnes i lokalet.</w:t>
      </w:r>
    </w:p>
    <w:p w14:paraId="601A3DB3" w14:textId="236F03B8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Lukk vinduer og dører.</w:t>
      </w:r>
    </w:p>
    <w:p w14:paraId="74EE7153" w14:textId="16BF6981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Møt og informer brannvesenet.</w:t>
      </w:r>
    </w:p>
    <w:p w14:paraId="483F2B3E" w14:textId="5F9272EC" w:rsidR="009B6C47" w:rsidRPr="005F70AF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 xml:space="preserve">Oppstillingsplass ved brann og øvelser er </w:t>
      </w:r>
      <w:r w:rsidR="0099138C">
        <w:rPr>
          <w:sz w:val="28"/>
          <w:szCs w:val="28"/>
        </w:rPr>
        <w:t xml:space="preserve">i ballbingen </w:t>
      </w:r>
      <w:r w:rsidRPr="005F70AF">
        <w:rPr>
          <w:sz w:val="28"/>
          <w:szCs w:val="28"/>
        </w:rPr>
        <w:t>mellom Ueneshallen og Flekkefjord ungdomsskole.</w:t>
      </w:r>
    </w:p>
    <w:p w14:paraId="1014556B" w14:textId="4CEBD6D9" w:rsidR="009B6C47" w:rsidRDefault="009B6C47" w:rsidP="009B6C4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F70AF">
        <w:rPr>
          <w:sz w:val="28"/>
          <w:szCs w:val="28"/>
        </w:rPr>
        <w:t>Skolen har egen oppstillingsplass.</w:t>
      </w:r>
    </w:p>
    <w:p w14:paraId="0E9E2C7C" w14:textId="57FBF57F" w:rsidR="00D13401" w:rsidRDefault="00D13401" w:rsidP="00D13401">
      <w:pPr>
        <w:pStyle w:val="Listeavsnitt"/>
        <w:ind w:left="786"/>
        <w:rPr>
          <w:sz w:val="28"/>
          <w:szCs w:val="28"/>
        </w:rPr>
      </w:pPr>
    </w:p>
    <w:p w14:paraId="7805F5A1" w14:textId="0E83107E" w:rsidR="00D13401" w:rsidRDefault="00D13401" w:rsidP="00D13401">
      <w:pPr>
        <w:pStyle w:val="Listeavsnitt"/>
        <w:ind w:left="786"/>
        <w:rPr>
          <w:sz w:val="28"/>
          <w:szCs w:val="28"/>
        </w:rPr>
      </w:pPr>
    </w:p>
    <w:p w14:paraId="551C66BF" w14:textId="3C7DEB62" w:rsidR="00D13401" w:rsidRDefault="00D13401" w:rsidP="00D13401">
      <w:pPr>
        <w:pStyle w:val="Listeavsnitt"/>
        <w:ind w:left="786"/>
        <w:rPr>
          <w:sz w:val="28"/>
          <w:szCs w:val="28"/>
        </w:rPr>
      </w:pPr>
    </w:p>
    <w:p w14:paraId="45BBEE96" w14:textId="5EF2A2EB" w:rsidR="00D13401" w:rsidRDefault="00D13401" w:rsidP="00D13401">
      <w:pPr>
        <w:pStyle w:val="Listeavsnit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Bygg og eiendomsforvaltningen </w:t>
      </w:r>
    </w:p>
    <w:p w14:paraId="1D60F63A" w14:textId="72B9EDFC" w:rsidR="00D13401" w:rsidRPr="005F70AF" w:rsidRDefault="00D13401" w:rsidP="00D13401">
      <w:pPr>
        <w:pStyle w:val="Listeavsnitt"/>
        <w:ind w:left="786"/>
        <w:rPr>
          <w:sz w:val="28"/>
          <w:szCs w:val="28"/>
        </w:rPr>
      </w:pPr>
      <w:r>
        <w:rPr>
          <w:sz w:val="28"/>
          <w:szCs w:val="28"/>
        </w:rPr>
        <w:t>Flekkefjord kommune</w:t>
      </w:r>
    </w:p>
    <w:p w14:paraId="2D69E01E" w14:textId="77777777" w:rsidR="009B6C47" w:rsidRPr="00A63BD6" w:rsidRDefault="009B6C47">
      <w:pPr>
        <w:rPr>
          <w:sz w:val="34"/>
          <w:szCs w:val="34"/>
        </w:rPr>
      </w:pPr>
    </w:p>
    <w:sectPr w:rsidR="009B6C47" w:rsidRPr="00A63BD6">
      <w:pgSz w:w="11904" w:h="16829"/>
      <w:pgMar w:top="1554" w:right="1349" w:bottom="1782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3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7pt;visibility:visible;mso-wrap-style:square" o:bullet="t">
        <v:imagedata r:id="rId2" o:title=""/>
      </v:shape>
    </w:pict>
  </w:numPicBullet>
  <w:abstractNum w:abstractNumId="0" w15:restartNumberingAfterBreak="0">
    <w:nsid w:val="0A3C4A43"/>
    <w:multiLevelType w:val="hybridMultilevel"/>
    <w:tmpl w:val="49F82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24C"/>
    <w:multiLevelType w:val="hybridMultilevel"/>
    <w:tmpl w:val="49083D2C"/>
    <w:lvl w:ilvl="0" w:tplc="53B85140">
      <w:start w:val="1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A7616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B4F8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2091E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A69F2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A3CC2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820FA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8D1F6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F4C4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50797"/>
    <w:multiLevelType w:val="hybridMultilevel"/>
    <w:tmpl w:val="9D5C62AE"/>
    <w:lvl w:ilvl="0" w:tplc="2E6C29B4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6AE1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42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4B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CE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AE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08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27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0F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B0BEF"/>
    <w:multiLevelType w:val="hybridMultilevel"/>
    <w:tmpl w:val="D9B69A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07F9"/>
    <w:multiLevelType w:val="hybridMultilevel"/>
    <w:tmpl w:val="42703F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2F12"/>
    <w:multiLevelType w:val="hybridMultilevel"/>
    <w:tmpl w:val="BDF84D1E"/>
    <w:lvl w:ilvl="0" w:tplc="7C843C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7" w:hanging="360"/>
      </w:pPr>
    </w:lvl>
    <w:lvl w:ilvl="2" w:tplc="0414001B" w:tentative="1">
      <w:start w:val="1"/>
      <w:numFmt w:val="lowerRoman"/>
      <w:lvlText w:val="%3."/>
      <w:lvlJc w:val="right"/>
      <w:pPr>
        <w:ind w:left="1857" w:hanging="180"/>
      </w:pPr>
    </w:lvl>
    <w:lvl w:ilvl="3" w:tplc="0414000F" w:tentative="1">
      <w:start w:val="1"/>
      <w:numFmt w:val="decimal"/>
      <w:lvlText w:val="%4."/>
      <w:lvlJc w:val="left"/>
      <w:pPr>
        <w:ind w:left="2577" w:hanging="360"/>
      </w:pPr>
    </w:lvl>
    <w:lvl w:ilvl="4" w:tplc="04140019" w:tentative="1">
      <w:start w:val="1"/>
      <w:numFmt w:val="lowerLetter"/>
      <w:lvlText w:val="%5."/>
      <w:lvlJc w:val="left"/>
      <w:pPr>
        <w:ind w:left="3297" w:hanging="360"/>
      </w:pPr>
    </w:lvl>
    <w:lvl w:ilvl="5" w:tplc="0414001B" w:tentative="1">
      <w:start w:val="1"/>
      <w:numFmt w:val="lowerRoman"/>
      <w:lvlText w:val="%6."/>
      <w:lvlJc w:val="right"/>
      <w:pPr>
        <w:ind w:left="4017" w:hanging="180"/>
      </w:pPr>
    </w:lvl>
    <w:lvl w:ilvl="6" w:tplc="0414000F" w:tentative="1">
      <w:start w:val="1"/>
      <w:numFmt w:val="decimal"/>
      <w:lvlText w:val="%7."/>
      <w:lvlJc w:val="left"/>
      <w:pPr>
        <w:ind w:left="4737" w:hanging="360"/>
      </w:pPr>
    </w:lvl>
    <w:lvl w:ilvl="7" w:tplc="04140019" w:tentative="1">
      <w:start w:val="1"/>
      <w:numFmt w:val="lowerLetter"/>
      <w:lvlText w:val="%8."/>
      <w:lvlJc w:val="left"/>
      <w:pPr>
        <w:ind w:left="5457" w:hanging="360"/>
      </w:pPr>
    </w:lvl>
    <w:lvl w:ilvl="8" w:tplc="041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72A7BB3"/>
    <w:multiLevelType w:val="hybridMultilevel"/>
    <w:tmpl w:val="E228D5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95272"/>
    <w:multiLevelType w:val="hybridMultilevel"/>
    <w:tmpl w:val="5E78B4C2"/>
    <w:lvl w:ilvl="0" w:tplc="23609D66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C072">
      <w:start w:val="1"/>
      <w:numFmt w:val="bullet"/>
      <w:lvlText w:val="o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040DA">
      <w:start w:val="1"/>
      <w:numFmt w:val="bullet"/>
      <w:lvlText w:val="▪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210DC">
      <w:start w:val="1"/>
      <w:numFmt w:val="bullet"/>
      <w:lvlText w:val="•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4EDEE">
      <w:start w:val="1"/>
      <w:numFmt w:val="bullet"/>
      <w:lvlText w:val="o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0942A">
      <w:start w:val="1"/>
      <w:numFmt w:val="bullet"/>
      <w:lvlText w:val="▪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A9DC8">
      <w:start w:val="1"/>
      <w:numFmt w:val="bullet"/>
      <w:lvlText w:val="•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CBA6">
      <w:start w:val="1"/>
      <w:numFmt w:val="bullet"/>
      <w:lvlText w:val="o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9E2A">
      <w:start w:val="1"/>
      <w:numFmt w:val="bullet"/>
      <w:lvlText w:val="▪"/>
      <w:lvlJc w:val="left"/>
      <w:pPr>
        <w:ind w:left="6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E"/>
    <w:rsid w:val="00031EE7"/>
    <w:rsid w:val="00075F98"/>
    <w:rsid w:val="000A753C"/>
    <w:rsid w:val="000B528F"/>
    <w:rsid w:val="00105F1F"/>
    <w:rsid w:val="0013300E"/>
    <w:rsid w:val="00173A42"/>
    <w:rsid w:val="001E301A"/>
    <w:rsid w:val="001F25BE"/>
    <w:rsid w:val="001F3932"/>
    <w:rsid w:val="002F68A8"/>
    <w:rsid w:val="003013E3"/>
    <w:rsid w:val="0030170A"/>
    <w:rsid w:val="0035484D"/>
    <w:rsid w:val="00356CEF"/>
    <w:rsid w:val="003B633C"/>
    <w:rsid w:val="00493ECA"/>
    <w:rsid w:val="004B76B9"/>
    <w:rsid w:val="004B7916"/>
    <w:rsid w:val="004F7F27"/>
    <w:rsid w:val="0054419D"/>
    <w:rsid w:val="005500DF"/>
    <w:rsid w:val="00560015"/>
    <w:rsid w:val="005B735C"/>
    <w:rsid w:val="005F54CE"/>
    <w:rsid w:val="005F70AF"/>
    <w:rsid w:val="00643026"/>
    <w:rsid w:val="006B3C5A"/>
    <w:rsid w:val="007512A2"/>
    <w:rsid w:val="00780262"/>
    <w:rsid w:val="00793D60"/>
    <w:rsid w:val="008047EC"/>
    <w:rsid w:val="008C7FA7"/>
    <w:rsid w:val="00931DF1"/>
    <w:rsid w:val="0097530B"/>
    <w:rsid w:val="0099138C"/>
    <w:rsid w:val="00996BE9"/>
    <w:rsid w:val="009B6C47"/>
    <w:rsid w:val="00A108D4"/>
    <w:rsid w:val="00A63BD6"/>
    <w:rsid w:val="00AA2396"/>
    <w:rsid w:val="00AF4FBC"/>
    <w:rsid w:val="00B17B54"/>
    <w:rsid w:val="00B2181E"/>
    <w:rsid w:val="00B26B0E"/>
    <w:rsid w:val="00B86637"/>
    <w:rsid w:val="00BE45E7"/>
    <w:rsid w:val="00BF2B1C"/>
    <w:rsid w:val="00C33BFE"/>
    <w:rsid w:val="00C4617E"/>
    <w:rsid w:val="00C64A2E"/>
    <w:rsid w:val="00C77EA6"/>
    <w:rsid w:val="00D13401"/>
    <w:rsid w:val="00D21206"/>
    <w:rsid w:val="00D71F43"/>
    <w:rsid w:val="00E05360"/>
    <w:rsid w:val="00E5491C"/>
    <w:rsid w:val="00EA0F8E"/>
    <w:rsid w:val="00EC0CDE"/>
    <w:rsid w:val="00EF45EB"/>
    <w:rsid w:val="00F53CA6"/>
    <w:rsid w:val="00F579B1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C4329"/>
  <w15:chartTrackingRefBased/>
  <w15:docId w15:val="{DA5929AE-3DC5-4B20-956A-2E4C7C5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7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jpg"/><Relationship Id="rId5" Type="http://schemas.openxmlformats.org/officeDocument/2006/relationships/styles" Target="styles.xml"/><Relationship Id="rId10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E93D0355B4546B57AB1EB9FD3BD9A" ma:contentTypeVersion="12" ma:contentTypeDescription="Opprett et nytt dokument." ma:contentTypeScope="" ma:versionID="099a3c424b346ea193500e4def296dad">
  <xsd:schema xmlns:xsd="http://www.w3.org/2001/XMLSchema" xmlns:xs="http://www.w3.org/2001/XMLSchema" xmlns:p="http://schemas.microsoft.com/office/2006/metadata/properties" xmlns:ns3="199538df-b761-4eef-a3bb-0879e8fbb3f9" xmlns:ns4="1f52ebf5-eef5-416d-b17a-efd5a5b9988f" targetNamespace="http://schemas.microsoft.com/office/2006/metadata/properties" ma:root="true" ma:fieldsID="33274fba7b43cb8563e038abb94e9128" ns3:_="" ns4:_="">
    <xsd:import namespace="199538df-b761-4eef-a3bb-0879e8fbb3f9"/>
    <xsd:import namespace="1f52ebf5-eef5-416d-b17a-efd5a5b99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38df-b761-4eef-a3bb-0879e8fb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bf5-eef5-416d-b17a-efd5a5b99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FD870-75E3-4ECC-9ED7-35D472B59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538df-b761-4eef-a3bb-0879e8fbb3f9"/>
    <ds:schemaRef ds:uri="1f52ebf5-eef5-416d-b17a-efd5a5b9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6E73D-115E-420E-8D68-214582B87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E00D2-59D1-4F64-B0D4-58221AFEB1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f52ebf5-eef5-416d-b17a-efd5a5b9988f"/>
    <ds:schemaRef ds:uri="199538df-b761-4eef-a3bb-0879e8fbb3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727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DDV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Olsson</dc:creator>
  <cp:keywords/>
  <dc:description/>
  <cp:lastModifiedBy>Thomas Olsson</cp:lastModifiedBy>
  <cp:revision>35</cp:revision>
  <dcterms:created xsi:type="dcterms:W3CDTF">2023-01-07T13:21:00Z</dcterms:created>
  <dcterms:modified xsi:type="dcterms:W3CDTF">2023-01-29T18:34:00Z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0x0101008D1E93D0355B4546B57AB1EB9FD3BD9A</vt:lpwstr>
  </property>
</Properties>
</file>